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 w:line="270" w:lineRule="atLeast"/>
        <w:outlineLvl w:val="0"/>
        <w:rPr>
          <w:rFonts w:ascii="Cambria" w:eastAsia="Times New Roman" w:hAnsi="Cambria" w:cs="Calibri"/>
          <w:b/>
          <w:bCs/>
          <w:color w:val="005380"/>
          <w:kern w:val="36"/>
          <w:sz w:val="28"/>
          <w:szCs w:val="28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kern w:val="36"/>
          <w:sz w:val="28"/>
          <w:szCs w:val="28"/>
          <w:lang w:eastAsia="lt-LT"/>
        </w:rPr>
        <w:t>Klaidų ištaisymas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 w:line="270" w:lineRule="atLeast"/>
        <w:outlineLvl w:val="1"/>
        <w:rPr>
          <w:rFonts w:ascii="Cambria" w:eastAsia="Times New Roman" w:hAnsi="Cambria" w:cs="Calibri"/>
          <w:b/>
          <w:bCs/>
          <w:color w:val="005380"/>
          <w:sz w:val="24"/>
          <w:szCs w:val="24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4"/>
          <w:szCs w:val="24"/>
          <w:lang w:eastAsia="lt-LT"/>
        </w:rPr>
        <w:t>Skelbimas, susijęs su pakeitimais ar papildoma informacija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 w:line="270" w:lineRule="atLeast"/>
        <w:outlineLvl w:val="1"/>
        <w:rPr>
          <w:rFonts w:ascii="Cambria" w:eastAsia="Times New Roman" w:hAnsi="Cambria" w:cs="Calibri"/>
          <w:b/>
          <w:bCs/>
          <w:color w:val="005380"/>
          <w:sz w:val="24"/>
          <w:szCs w:val="24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4"/>
          <w:szCs w:val="24"/>
          <w:lang w:eastAsia="lt-LT"/>
        </w:rPr>
        <w:t>Prekės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 w:line="270" w:lineRule="atLeast"/>
        <w:outlineLvl w:val="1"/>
        <w:rPr>
          <w:rFonts w:ascii="Cambria" w:eastAsia="Times New Roman" w:hAnsi="Cambria" w:cs="Calibri"/>
          <w:b/>
          <w:bCs/>
          <w:color w:val="005380"/>
          <w:sz w:val="24"/>
          <w:szCs w:val="24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4"/>
          <w:szCs w:val="24"/>
          <w:lang w:eastAsia="lt-LT"/>
        </w:rPr>
        <w:t>Direktyva 2014/24/ES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 w:line="270" w:lineRule="atLeast"/>
        <w:outlineLvl w:val="1"/>
        <w:rPr>
          <w:rFonts w:ascii="Cambria" w:eastAsia="Times New Roman" w:hAnsi="Cambria" w:cs="Calibri"/>
          <w:b/>
          <w:bCs/>
          <w:color w:val="005380"/>
          <w:sz w:val="24"/>
          <w:szCs w:val="24"/>
          <w:u w:val="single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4"/>
          <w:szCs w:val="24"/>
          <w:u w:val="single"/>
          <w:lang w:eastAsia="lt-LT"/>
        </w:rPr>
        <w:t>I dalis: Perkančioji organizacija ar perkantysis subjektas</w:t>
      </w:r>
      <w:bookmarkStart w:id="0" w:name="_GoBack"/>
      <w:bookmarkEnd w:id="0"/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I.1)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Pavadinimas ir adresai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Klaipėdos rajono savivaldybės administracija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188773688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Klaipėdos g. 2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Gargždai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96130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LT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Asmuo ryšiams: EGIDIJUS GEDRIMAS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Telefonas: +370 46452332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El. paštas: </w:t>
      </w:r>
      <w:hyperlink r:id="rId5" w:history="1">
        <w:r w:rsidRPr="004B70E6">
          <w:rPr>
            <w:rFonts w:ascii="Calibri" w:eastAsia="Times New Roman" w:hAnsi="Calibri" w:cs="Calibri"/>
            <w:color w:val="2A84B3"/>
            <w:sz w:val="23"/>
            <w:szCs w:val="23"/>
            <w:lang w:eastAsia="lt-LT"/>
          </w:rPr>
          <w:t>egidijus.gedrimas@klaipedos-r.lt</w:t>
        </w:r>
      </w:hyperlink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Faksas: +370 46472005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NUTS kodas:  LT -  LIETUVA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b/>
          <w:bCs/>
          <w:color w:val="333333"/>
          <w:sz w:val="23"/>
          <w:szCs w:val="23"/>
          <w:lang w:eastAsia="lt-LT"/>
        </w:rPr>
        <w:t>Interneto adresas (-ai):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Pagrindinis adresas: </w:t>
      </w:r>
      <w:hyperlink r:id="rId6" w:history="1">
        <w:r w:rsidRPr="004B70E6">
          <w:rPr>
            <w:rFonts w:ascii="Calibri" w:eastAsia="Times New Roman" w:hAnsi="Calibri" w:cs="Calibri"/>
            <w:color w:val="2A84B3"/>
            <w:sz w:val="23"/>
            <w:szCs w:val="23"/>
            <w:lang w:eastAsia="lt-LT"/>
          </w:rPr>
          <w:t>https://www.klaipedos-r.lt/</w:t>
        </w:r>
      </w:hyperlink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Pirkėjo profilio adresas:</w:t>
      </w:r>
      <w:hyperlink r:id="rId7" w:history="1">
        <w:r w:rsidRPr="004B70E6">
          <w:rPr>
            <w:rFonts w:ascii="Calibri" w:eastAsia="Times New Roman" w:hAnsi="Calibri" w:cs="Calibri"/>
            <w:color w:val="2A84B3"/>
            <w:sz w:val="23"/>
            <w:szCs w:val="23"/>
            <w:lang w:eastAsia="lt-LT"/>
          </w:rPr>
          <w:t>https://pirkimai.eviesiejipirkimai.lt/ctm/Company/CompanyInformation/Index/6687</w:t>
        </w:r>
      </w:hyperlink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 w:line="270" w:lineRule="atLeast"/>
        <w:outlineLvl w:val="1"/>
        <w:rPr>
          <w:rFonts w:ascii="Cambria" w:eastAsia="Times New Roman" w:hAnsi="Cambria" w:cs="Calibri"/>
          <w:b/>
          <w:bCs/>
          <w:color w:val="005380"/>
          <w:sz w:val="24"/>
          <w:szCs w:val="24"/>
          <w:u w:val="single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4"/>
          <w:szCs w:val="24"/>
          <w:u w:val="single"/>
          <w:lang w:eastAsia="lt-LT"/>
        </w:rPr>
        <w:t>II dalis: Objektas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II.1)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Pirkimo apimtis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II.1.1)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Pavadinimas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Konteinerių didelių gabaritų atliekų surinkimo aikštelėms Klaipėdos rajone įsigijimas (2019 m.)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II.1.2)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Pagrindinis BVPŽ kodas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FF0000"/>
          <w:sz w:val="23"/>
          <w:szCs w:val="23"/>
          <w:lang w:eastAsia="lt-LT"/>
        </w:rPr>
        <w:t>44613800</w:t>
      </w: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  -  Konteineriai atliekoms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II.1.3)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Sutarties tipas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Prekės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II.1.4)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Trumpas aprašymas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Konteinerių didelių gabaritų atliekų surinkimo aikštelėms Klaipėdos rajone įsigijimas (2019 m.)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 w:line="270" w:lineRule="atLeast"/>
        <w:outlineLvl w:val="1"/>
        <w:rPr>
          <w:rFonts w:ascii="Cambria" w:eastAsia="Times New Roman" w:hAnsi="Cambria" w:cs="Calibri"/>
          <w:b/>
          <w:bCs/>
          <w:color w:val="005380"/>
          <w:sz w:val="24"/>
          <w:szCs w:val="24"/>
          <w:u w:val="single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4"/>
          <w:szCs w:val="24"/>
          <w:u w:val="single"/>
          <w:lang w:eastAsia="lt-LT"/>
        </w:rPr>
        <w:lastRenderedPageBreak/>
        <w:t>VI dalis: Papildoma informacija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VI.6)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Pradinio skelbimo nuoroda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Skelbimo Europos Sąjungos oficialiajame leidinyje numeris: 2019/S 058-133249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before="150" w:after="150" w:line="270" w:lineRule="atLeast"/>
        <w:outlineLvl w:val="1"/>
        <w:rPr>
          <w:rFonts w:ascii="Cambria" w:eastAsia="Times New Roman" w:hAnsi="Cambria" w:cs="Calibri"/>
          <w:b/>
          <w:bCs/>
          <w:color w:val="005380"/>
          <w:sz w:val="24"/>
          <w:szCs w:val="24"/>
          <w:u w:val="single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4"/>
          <w:szCs w:val="24"/>
          <w:u w:val="single"/>
          <w:lang w:eastAsia="lt-LT"/>
        </w:rPr>
        <w:t>VII dalis: Pakeitimai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VII.1)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Informacija, kuri turi būti pakeista ar papildyta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VII.1.2)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Taisytinas pradinio skelbimo tekstas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Dalies numeris:  IV.2.2)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Keistino teksto vieta:   Pasiūlymų ar prašymų dalyvauti priėmimo terminas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Yra:  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Data:  2019-04-29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Vietos laikas:  08:00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Turi būti:  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Data:  2019-05-10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Vietos laikas:  08:00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Dalies numeris:  IV.2.6)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Keistino teksto vieta:  Minimalus laikotarpis, per kurį dalyvis privalo užtikrinti pasiūlymo galiojimą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Yra:  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Data:  2019-07-29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Turi būti:  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Data:  2019-08-10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Dalies numeris:  IV.2.7)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Keistino teksto vieta:  Vokų su pasiūlymais atplėšimo sąlygos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Yra:  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Data:  2019-04-29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Vietos laikas:  08:45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Turi būti:  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Data:  2019-05-10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Vietos laikas:  08:45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VII.2)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70" w:lineRule="atLeast"/>
        <w:outlineLvl w:val="2"/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</w:pPr>
      <w:r w:rsidRPr="004B70E6">
        <w:rPr>
          <w:rFonts w:ascii="Cambria" w:eastAsia="Times New Roman" w:hAnsi="Cambria" w:cs="Calibri"/>
          <w:b/>
          <w:bCs/>
          <w:color w:val="005380"/>
          <w:sz w:val="21"/>
          <w:szCs w:val="21"/>
          <w:lang w:eastAsia="lt-LT"/>
        </w:rPr>
        <w:t>Kita papildoma informacija</w:t>
      </w:r>
    </w:p>
    <w:p w:rsidR="004B70E6" w:rsidRPr="004B70E6" w:rsidRDefault="004B70E6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sz w:val="23"/>
          <w:szCs w:val="23"/>
          <w:lang w:eastAsia="lt-LT"/>
        </w:rPr>
      </w:pPr>
      <w:r w:rsidRPr="004B70E6">
        <w:rPr>
          <w:rFonts w:ascii="Calibri" w:eastAsia="Times New Roman" w:hAnsi="Calibri" w:cs="Calibri"/>
          <w:color w:val="333333"/>
          <w:sz w:val="23"/>
          <w:szCs w:val="23"/>
          <w:lang w:eastAsia="lt-LT"/>
        </w:rPr>
        <w:t>Atsižvelgiant į gautą iš tiekėjo klausimą, teikiamas atsakymas ir nukeliamas pasiūlymo pateikimo terminas</w:t>
      </w:r>
    </w:p>
    <w:p w:rsidR="00140E6B" w:rsidRDefault="00140E6B" w:rsidP="004B70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</w:p>
    <w:sectPr w:rsidR="00140E6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0E6"/>
    <w:rsid w:val="00140E6B"/>
    <w:rsid w:val="004B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4B70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Antrat2">
    <w:name w:val="heading 2"/>
    <w:basedOn w:val="prastasis"/>
    <w:link w:val="Antrat2Diagrama"/>
    <w:uiPriority w:val="9"/>
    <w:qFormat/>
    <w:rsid w:val="004B7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paragraph" w:styleId="Antrat3">
    <w:name w:val="heading 3"/>
    <w:basedOn w:val="prastasis"/>
    <w:link w:val="Antrat3Diagrama"/>
    <w:uiPriority w:val="9"/>
    <w:qFormat/>
    <w:rsid w:val="004B7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B70E6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4B70E6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4B70E6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4B70E6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4B70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4B70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paragraph" w:styleId="Antrat2">
    <w:name w:val="heading 2"/>
    <w:basedOn w:val="prastasis"/>
    <w:link w:val="Antrat2Diagrama"/>
    <w:uiPriority w:val="9"/>
    <w:qFormat/>
    <w:rsid w:val="004B7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paragraph" w:styleId="Antrat3">
    <w:name w:val="heading 3"/>
    <w:basedOn w:val="prastasis"/>
    <w:link w:val="Antrat3Diagrama"/>
    <w:uiPriority w:val="9"/>
    <w:qFormat/>
    <w:rsid w:val="004B7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B70E6"/>
    <w:rPr>
      <w:rFonts w:ascii="Times New Roman" w:eastAsia="Times New Roman" w:hAnsi="Times New Roman" w:cs="Times New Roman"/>
      <w:b/>
      <w:bCs/>
      <w:kern w:val="36"/>
      <w:sz w:val="48"/>
      <w:szCs w:val="48"/>
      <w:lang w:eastAsia="lt-LT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4B70E6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4B70E6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4B70E6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4B70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7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85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16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28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93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5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00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3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83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04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21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6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04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09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10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25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30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3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6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5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0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72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54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7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03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67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2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21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3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0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3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7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6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6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2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8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7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51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05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00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02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74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20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0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59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47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80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90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67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26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12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9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58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72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7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75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23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6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00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irkimai.eviesiejipirkimai.lt/ctm/Company/CompanyInformation/Index/668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klaipedos-r.lt/" TargetMode="External"/><Relationship Id="rId5" Type="http://schemas.openxmlformats.org/officeDocument/2006/relationships/hyperlink" Target="mailto:egidijus.gedrimas@klaipedos-r.l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 Gedrimas</dc:creator>
  <cp:lastModifiedBy>Egidijus Gedrimas</cp:lastModifiedBy>
  <cp:revision>1</cp:revision>
  <dcterms:created xsi:type="dcterms:W3CDTF">2019-04-18T11:20:00Z</dcterms:created>
  <dcterms:modified xsi:type="dcterms:W3CDTF">2019-04-18T11:21:00Z</dcterms:modified>
</cp:coreProperties>
</file>